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RONPA0494ZPB</w:t>
      </w:r>
      <w:r w:rsidDel="00000000" w:rsidR="00000000" w:rsidRPr="00000000">
        <w:rPr>
          <w:rtl w:val="0"/>
        </w:rPr>
      </w:r>
    </w:p>
    <w:p w:rsidR="00000000" w:rsidDel="00000000" w:rsidP="00000000" w:rsidRDefault="00000000" w:rsidRPr="00000000" w14:paraId="00000006">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7">
      <w:pPr>
        <w:spacing w:before="240" w:lineRule="auto"/>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Mlaștina Dumbrava Harghitei</w:t>
      </w:r>
      <w:r w:rsidDel="00000000" w:rsidR="00000000" w:rsidRPr="00000000">
        <w:rPr>
          <w:rtl w:val="0"/>
        </w:rPr>
      </w:r>
    </w:p>
    <w:p w:rsidR="00000000" w:rsidDel="00000000" w:rsidP="00000000" w:rsidRDefault="00000000" w:rsidRPr="00000000" w14:paraId="00000009">
      <w:pPr>
        <w:spacing w:before="240" w:lineRule="auto"/>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A">
      <w:pPr>
        <w:spacing w:after="0" w:lineRule="auto"/>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spacing w:after="0" w:lineRule="auto"/>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spacing w:after="0" w:lineRule="auto"/>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D">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spacing w:before="240" w:lineRule="auto"/>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D">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2E">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C">
            <w:pPr>
              <w:rPr/>
            </w:pPr>
            <w:r w:rsidDel="00000000" w:rsidR="00000000" w:rsidRPr="00000000">
              <w:rPr>
                <w:rtl w:val="0"/>
              </w:rPr>
            </w:r>
          </w:p>
        </w:tc>
      </w:tr>
    </w:tbl>
    <w:p w:rsidR="00000000" w:rsidDel="00000000" w:rsidP="00000000" w:rsidRDefault="00000000" w:rsidRPr="00000000" w14:paraId="0000003D">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1,26</w:t>
      </w:r>
    </w:p>
    <w:p w:rsidR="00000000" w:rsidDel="00000000" w:rsidP="00000000" w:rsidRDefault="00000000" w:rsidRPr="00000000" w14:paraId="00000044">
      <w:pPr>
        <w:spacing w:before="24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100,00%</w:t>
      </w:r>
    </w:p>
    <w:p w:rsidR="00000000" w:rsidDel="00000000" w:rsidP="00000000" w:rsidRDefault="00000000" w:rsidRPr="00000000" w14:paraId="00000046">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4D">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Harghita</w:t>
      </w:r>
      <w:r w:rsidDel="00000000" w:rsidR="00000000" w:rsidRPr="00000000">
        <w:rPr>
          <w:rtl w:val="0"/>
        </w:rPr>
      </w:r>
    </w:p>
    <w:p w:rsidR="00000000" w:rsidDel="00000000" w:rsidP="00000000" w:rsidRDefault="00000000" w:rsidRPr="00000000" w14:paraId="0000004F">
      <w:pPr>
        <w:spacing w:before="240" w:lineRule="auto"/>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spacing w:before="240" w:lineRule="auto"/>
        <w:jc w:val="cente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5F">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0">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1">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3">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1,26</w:t>
      </w:r>
    </w:p>
    <w:p w:rsidR="00000000" w:rsidDel="00000000" w:rsidP="00000000" w:rsidRDefault="00000000" w:rsidRPr="00000000" w14:paraId="00000066">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rezervația naturală RONPA0494 Mlaștina Dumbrava Harghitei;</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92"/>
        <w:gridCol w:w="4508"/>
        <w:tblGridChange w:id="0">
          <w:tblGrid>
            <w:gridCol w:w="4492"/>
            <w:gridCol w:w="450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jc w:val="both"/>
              <w:rPr>
                <w:b w:val="1"/>
                <w:bCs w:val="1"/>
                <w:sz w:val="22"/>
                <w:szCs w:val="22"/>
              </w:rPr>
            </w:pPr>
            <w:r w:rsidDel="00000000" w:rsidR="00000000" w:rsidRPr="00000000">
              <w:rPr>
                <w:b w:val="1"/>
                <w:bCs w:val="1"/>
                <w:sz w:val="22"/>
                <w:szCs w:val="22"/>
                <w:rtl w:val="0"/>
              </w:rPr>
              <w:t xml:space="preserve">Habitate de turbării acide cu Sphagnum:</w:t>
            </w:r>
          </w:p>
          <w:p w:rsidR="00000000" w:rsidDel="00000000" w:rsidP="00000000" w:rsidRDefault="00000000" w:rsidRPr="00000000" w14:paraId="00000070">
            <w:pPr>
              <w:spacing w:after="0" w:lineRule="auto"/>
              <w:jc w:val="both"/>
              <w:rPr>
                <w:sz w:val="22"/>
                <w:szCs w:val="22"/>
              </w:rPr>
            </w:pPr>
            <w:r w:rsidDel="00000000" w:rsidR="00000000" w:rsidRPr="00000000">
              <w:rPr>
                <w:sz w:val="22"/>
                <w:szCs w:val="22"/>
                <w:rtl w:val="0"/>
              </w:rPr>
              <w:t xml:space="preserve">7140 Mlaştini turboase de tranziţie şi turbării mişcătoare</w:t>
            </w:r>
          </w:p>
          <w:p w:rsidR="00000000" w:rsidDel="00000000" w:rsidP="00000000" w:rsidRDefault="00000000" w:rsidRPr="00000000" w14:paraId="00000071">
            <w:pPr>
              <w:spacing w:after="0" w:lineRule="auto"/>
              <w:jc w:val="both"/>
              <w:rPr>
                <w:b w:val="1"/>
                <w:bCs w:val="1"/>
                <w:sz w:val="22"/>
                <w:szCs w:val="22"/>
              </w:rPr>
            </w:pPr>
            <w:r w:rsidDel="00000000" w:rsidR="00000000" w:rsidRPr="00000000">
              <w:rPr>
                <w:b w:val="1"/>
                <w:bCs w:val="1"/>
                <w:sz w:val="22"/>
                <w:szCs w:val="22"/>
                <w:rtl w:val="0"/>
              </w:rPr>
              <w:t xml:space="preserve">Habitate de mlaștini calcifile:</w:t>
            </w:r>
          </w:p>
          <w:p w:rsidR="00000000" w:rsidDel="00000000" w:rsidP="00000000" w:rsidRDefault="00000000" w:rsidRPr="00000000" w14:paraId="00000072">
            <w:pPr>
              <w:spacing w:after="0" w:lineRule="auto"/>
              <w:jc w:val="both"/>
              <w:rPr>
                <w:sz w:val="22"/>
                <w:szCs w:val="22"/>
              </w:rPr>
            </w:pPr>
            <w:r w:rsidDel="00000000" w:rsidR="00000000" w:rsidRPr="00000000">
              <w:rPr>
                <w:sz w:val="22"/>
                <w:szCs w:val="22"/>
                <w:rtl w:val="0"/>
              </w:rPr>
              <w:t xml:space="preserve">7230 Mlaştini alcaline</w:t>
            </w:r>
          </w:p>
          <w:p w:rsidR="00000000" w:rsidDel="00000000" w:rsidP="00000000" w:rsidRDefault="00000000" w:rsidRPr="00000000" w14:paraId="00000073">
            <w:pPr>
              <w:spacing w:after="0" w:lineRule="auto"/>
              <w:jc w:val="both"/>
              <w:rPr>
                <w:b w:val="1"/>
                <w:bCs w:val="1"/>
                <w:sz w:val="22"/>
                <w:szCs w:val="22"/>
              </w:rPr>
            </w:pPr>
            <w:r w:rsidDel="00000000" w:rsidR="00000000" w:rsidRPr="00000000">
              <w:rPr>
                <w:b w:val="1"/>
                <w:bCs w:val="1"/>
                <w:sz w:val="22"/>
                <w:szCs w:val="22"/>
                <w:rtl w:val="0"/>
              </w:rPr>
              <w:t xml:space="preserve">Habitate de pajiști umede seminaturale cu ierburi înalte:</w:t>
            </w:r>
          </w:p>
          <w:p w:rsidR="00000000" w:rsidDel="00000000" w:rsidP="00000000" w:rsidRDefault="00000000" w:rsidRPr="00000000" w14:paraId="00000074">
            <w:pPr>
              <w:spacing w:after="0" w:lineRule="auto"/>
              <w:jc w:val="both"/>
              <w:rPr>
                <w:i w:val="1"/>
                <w:iCs w:val="1"/>
                <w:sz w:val="22"/>
                <w:szCs w:val="22"/>
              </w:rPr>
            </w:pPr>
            <w:r w:rsidDel="00000000" w:rsidR="00000000" w:rsidRPr="00000000">
              <w:rPr>
                <w:sz w:val="22"/>
                <w:szCs w:val="22"/>
                <w:rtl w:val="0"/>
              </w:rPr>
              <w:t xml:space="preserve">6430 Comunităţi de lizieră cu ierburi înalte higrofile de la câmpie şi din etajul montan până în cel alpin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1758 Ligularia sibirica</w:t>
              <w:br w:type="textWrapping"/>
              <w:t xml:space="preserve">Menyanthes trifoliata</w:t>
              <w:br w:type="textWrapping"/>
              <w:t xml:space="preserve">1528 Saxifraga hirculus</w:t>
            </w:r>
          </w:p>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Anguis colchica</w:t>
              <w:br w:type="textWrapping"/>
              <w:t xml:space="preserve">1193 Bombina variegata</w:t>
              <w:br w:type="textWrapping"/>
              <w:t xml:space="preserve">1283 Coronella austriaca</w:t>
              <w:br w:type="textWrapping"/>
              <w:t xml:space="preserve">1261 Lacerta agilis</w:t>
              <w:br w:type="textWrapping"/>
              <w:t xml:space="preserve">1213 Rana temporaria</w:t>
              <w:br w:type="textWrapping"/>
              <w:t xml:space="preserve">2001 Triturus montandoni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240" w:lineRule="auto"/>
              <w:jc w:val="both"/>
              <w:rPr>
                <w:sz w:val="22"/>
                <w:szCs w:val="22"/>
              </w:rPr>
            </w:pPr>
            <w:r w:rsidDel="00000000" w:rsidR="00000000" w:rsidRPr="00000000">
              <w:rPr>
                <w:sz w:val="22"/>
                <w:szCs w:val="22"/>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p>
          <w:p w:rsidR="00000000" w:rsidDel="00000000" w:rsidP="00000000" w:rsidRDefault="00000000" w:rsidRPr="00000000" w14:paraId="0000007C">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sz w:val="22"/>
                <w:szCs w:val="22"/>
                <w:rtl w:val="0"/>
              </w:rPr>
              <w:t xml:space="preserve">I01 -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jc w:val="both"/>
              <w:rPr>
                <w:sz w:val="22"/>
                <w:szCs w:val="22"/>
              </w:rPr>
            </w:pPr>
            <w:r w:rsidDel="00000000" w:rsidR="00000000" w:rsidRPr="00000000">
              <w:rPr>
                <w:b w:val="1"/>
                <w:bCs w:val="1"/>
                <w:sz w:val="22"/>
                <w:szCs w:val="22"/>
                <w:rtl w:val="0"/>
              </w:rPr>
              <w:t xml:space="preserve">Obiective și măsuri de management activ pentru ecosistemele de turbării și mlaștini</w:t>
            </w:r>
            <w:r w:rsidDel="00000000" w:rsidR="00000000" w:rsidRPr="00000000">
              <w:rPr>
                <w:rtl w:val="0"/>
              </w:rPr>
            </w:r>
          </w:p>
          <w:p w:rsidR="00000000" w:rsidDel="00000000" w:rsidP="00000000" w:rsidRDefault="00000000" w:rsidRPr="00000000" w14:paraId="00000081">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83">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89">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90">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91">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3">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9A">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jc w:val="center"/>
        <w:rPr>
          <w:sz w:val="22"/>
          <w:szCs w:val="22"/>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Bleahu, M.D. (2004) Arca lui Noe în secolul XXI. Ariile protejate și protecția naturii. București: Editura Național.</w:t>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Mohan, G., Ardeleanu, A. și Georgescu, M. (1993) Rezervații și monumente ale naturii din România. București: Editura Scaiul.</w:t>
      </w:r>
    </w:p>
    <w:p w:rsidR="00000000" w:rsidDel="00000000" w:rsidP="00000000" w:rsidRDefault="00000000" w:rsidRPr="00000000" w14:paraId="000000B2">
      <w:pPr>
        <w:rPr>
          <w:sz w:val="22"/>
          <w:szCs w:val="22"/>
        </w:rPr>
      </w:pPr>
      <w:r w:rsidDel="00000000" w:rsidR="00000000" w:rsidRPr="00000000">
        <w:rPr>
          <w:rtl w:val="0"/>
        </w:rPr>
      </w:r>
    </w:p>
    <w:p w:rsidR="00000000" w:rsidDel="00000000" w:rsidP="00000000" w:rsidRDefault="00000000" w:rsidRPr="00000000" w14:paraId="000000B3">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h8a0mobrw541"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18 iunie 2025 – online, 17 iunie 2025 - DS Harghita.</w:t>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19 ianuarie 2026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 participarea factorilor interesați relevanți din județul Harghita. De asemenea au avut loc consultări fizice cu participarea factorilor interesați relevanți dup cum urmează: În zilele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26 - 27 martie 2026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au avut loc consultări la prefectura Harghita cu reprezentanții fiecărui UAT din județ.</w:t>
      </w:r>
    </w:p>
    <w:p w:rsidR="00000000" w:rsidDel="00000000" w:rsidP="00000000" w:rsidRDefault="00000000" w:rsidRPr="00000000" w14:paraId="000000B8">
      <w:pPr>
        <w:spacing w:before="240" w:lineRule="auto"/>
        <w:jc w:val="center"/>
        <w:rPr/>
      </w:pPr>
      <w:r w:rsidDel="00000000" w:rsidR="00000000" w:rsidRPr="00000000">
        <w:rPr>
          <w:rtl w:val="0"/>
        </w:rPr>
      </w:r>
    </w:p>
    <w:p w:rsidR="00000000" w:rsidDel="00000000" w:rsidP="00000000" w:rsidRDefault="00000000" w:rsidRPr="00000000" w14:paraId="000000B9">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A">
      <w:pPr>
        <w:spacing w:after="0" w:lineRule="auto"/>
        <w:jc w:val="center"/>
        <w:rPr/>
      </w:pPr>
      <w:r w:rsidDel="00000000" w:rsidR="00000000" w:rsidRPr="00000000">
        <w:rPr>
          <w:rtl w:val="0"/>
        </w:rPr>
      </w:r>
    </w:p>
    <w:p w:rsidR="00000000" w:rsidDel="00000000" w:rsidP="00000000" w:rsidRDefault="00000000" w:rsidRPr="00000000" w14:paraId="000000BB">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C">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wy8nVymrL7M0sjHk985KRV9RSA==">CgMxLjAyDmguaDhhMG1vYnJ3NTQxOAByITFOU19Ib0ZRVzZJbVlqU3h4SThiMVZ6Z0VVUHIzSjk3Qw==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